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ascii="Helvetica Neue" w:hAnsi="Helvetica Neue" w:eastAsia="Helvetica Neue" w:cs="Helvetica Neue"/>
          <w:i w:val="0"/>
          <w:caps w:val="0"/>
          <w:color w:val="000000"/>
          <w:spacing w:val="0"/>
          <w:sz w:val="27"/>
          <w:szCs w:val="27"/>
        </w:rPr>
      </w:pPr>
      <w:r>
        <w:rPr>
          <w:rFonts w:ascii="微软雅黑" w:hAnsi="微软雅黑" w:eastAsia="微软雅黑" w:cs="微软雅黑"/>
          <w:i w:val="0"/>
          <w:caps w:val="0"/>
          <w:color w:val="000000"/>
          <w:spacing w:val="0"/>
          <w:sz w:val="22"/>
          <w:szCs w:val="22"/>
          <w:bdr w:val="none" w:color="auto" w:sz="0" w:space="0"/>
          <w:shd w:val="clear" w:fill="FFFFFF"/>
        </w:rPr>
        <w:t>生活常识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微软雅黑" w:hAnsi="微软雅黑" w:eastAsia="微软雅黑" w:cs="微软雅黑"/>
          <w:i w:val="0"/>
          <w:caps w:val="0"/>
          <w:color w:val="000000"/>
          <w:spacing w:val="0"/>
          <w:sz w:val="22"/>
          <w:szCs w:val="22"/>
          <w:bdr w:val="none" w:color="auto" w:sz="0" w:space="0"/>
          <w:shd w:val="clear" w:fill="FFFFFF"/>
        </w:rPr>
      </w:pPr>
      <w:r>
        <w:rPr>
          <w:rFonts w:hint="eastAsia" w:ascii="微软雅黑" w:hAnsi="微软雅黑" w:eastAsia="微软雅黑" w:cs="微软雅黑"/>
          <w:i w:val="0"/>
          <w:caps w:val="0"/>
          <w:color w:val="000000"/>
          <w:spacing w:val="0"/>
          <w:sz w:val="22"/>
          <w:szCs w:val="22"/>
          <w:bdr w:val="none" w:color="auto" w:sz="0" w:space="0"/>
          <w:shd w:val="clear" w:fill="FFFFFF"/>
        </w:rPr>
        <w:t>鸡蛋应该怎样保存才好？（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A．尖</w:t>
      </w:r>
      <w:bookmarkStart w:id="0" w:name="_GoBack"/>
      <w:bookmarkEnd w:id="0"/>
      <w:r>
        <w:rPr>
          <w:rFonts w:hint="eastAsia" w:ascii="微软雅黑" w:hAnsi="微软雅黑" w:eastAsia="微软雅黑" w:cs="微软雅黑"/>
          <w:i w:val="0"/>
          <w:caps w:val="0"/>
          <w:color w:val="000000"/>
          <w:spacing w:val="0"/>
          <w:sz w:val="22"/>
          <w:szCs w:val="22"/>
          <w:bdr w:val="none" w:color="auto" w:sz="0" w:space="0"/>
          <w:shd w:val="clear" w:fill="FFFFFF"/>
        </w:rPr>
        <w:t>端朝上 B．大头朝上 C．平放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2、鸡蛋的营养很丰富，你觉得我们应该吃哪一部分更好？（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A．蛋黄 B．蛋白 C．整个鸡蛋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3、老年人什么时间进行体育锻炼合适呢？（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A．早晨 B．中午 C．傍晚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4、夏季，烈日炎炎，穿衣服比打赤膊热吗？（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A．是 B．不是 C．一样热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微软雅黑" w:hAnsi="微软雅黑" w:eastAsia="微软雅黑" w:cs="微软雅黑"/>
          <w:i w:val="0"/>
          <w:caps w:val="0"/>
          <w:color w:val="000000"/>
          <w:spacing w:val="0"/>
          <w:sz w:val="22"/>
          <w:szCs w:val="22"/>
          <w:bdr w:val="none" w:color="auto" w:sz="0" w:space="0"/>
          <w:shd w:val="clear" w:fill="FFFFFF"/>
        </w:rPr>
      </w:pPr>
      <w:r>
        <w:rPr>
          <w:rFonts w:hint="eastAsia" w:ascii="微软雅黑" w:hAnsi="微软雅黑" w:eastAsia="微软雅黑" w:cs="微软雅黑"/>
          <w:i w:val="0"/>
          <w:caps w:val="0"/>
          <w:color w:val="000000"/>
          <w:spacing w:val="0"/>
          <w:sz w:val="22"/>
          <w:szCs w:val="22"/>
          <w:bdr w:val="none" w:color="auto" w:sz="0" w:space="0"/>
          <w:shd w:val="clear" w:fill="FFFFFF"/>
        </w:rPr>
        <w:t>5、我们每天要喝多少水最好？（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A．七杯水 B．八杯水 C．九杯水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6、湿头发睡觉易引起什么症状？（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A．头晕 B．眼花 　 C．感冒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7、炒菜的油锅起火了，应立即（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A．用水浇 B．开排气扇 C．盖上锅盖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8、出现低血糖时，应该（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A．躺下休息 B． 喝糖水 C．吃饭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9、急救电话是哪个（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A．119   B．110  C．120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10、如果发现有人脑中风了，怎么办？（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A．把患者扶起    B．打120     C．喊醒患者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11、骨折高发期在哪个季节？（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A．夏季   B．秋季  C．冬季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12、古人云：“早卧早起，与鸡俱兴。”早上醒来，然后做什么？（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A．立刻起床 B．过几分钟再起 C．继续睡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13、喝茶应该喝怎样温度的茶好？（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A．热茶    B．温茶    C．凉茶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14、鸡蛋的营养很丰富，你觉得我们应该吃哪一部分更好？ （  ）</w:t>
      </w:r>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i w:val="0"/>
          <w:caps w:val="0"/>
          <w:color w:val="000000"/>
          <w:spacing w:val="0"/>
          <w:sz w:val="22"/>
          <w:szCs w:val="22"/>
          <w:bdr w:val="none" w:color="auto" w:sz="0" w:space="0"/>
          <w:shd w:val="clear" w:fill="FFFFFF"/>
        </w:rPr>
        <w:t>A．蛋黄   B．蛋白   C．整个鸡蛋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微软雅黑" w:hAnsi="微软雅黑" w:eastAsia="微软雅黑" w:cs="微软雅黑"/>
          <w:i w:val="0"/>
          <w:caps w:val="0"/>
          <w:color w:val="000000"/>
          <w:spacing w:val="0"/>
          <w:sz w:val="22"/>
          <w:szCs w:val="22"/>
          <w:bdr w:val="none" w:color="auto" w:sz="0" w:space="0"/>
          <w:shd w:val="clear" w:fill="FFFFFF"/>
        </w:rPr>
      </w:pPr>
      <w:r>
        <w:rPr>
          <w:rFonts w:hint="eastAsia" w:ascii="微软雅黑" w:hAnsi="微软雅黑" w:eastAsia="微软雅黑" w:cs="微软雅黑"/>
          <w:i w:val="0"/>
          <w:caps w:val="0"/>
          <w:color w:val="000000"/>
          <w:spacing w:val="0"/>
          <w:sz w:val="22"/>
          <w:szCs w:val="22"/>
          <w:bdr w:val="none" w:color="auto" w:sz="0" w:space="0"/>
          <w:shd w:val="clear" w:fill="FFFFFF"/>
        </w:rPr>
        <w:t>15、人们常吃的一些家常菜，其实其搭配是不合理的。下列哪些菜的搭配是不合理的（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A．韭菜炒蛋    B ．糖醋排骨     C．小葱拌豆腐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答案：1、B    2、C    3、C    4、B    5、B    6、A   7、C    8、B    9、C  10、B   11、C  12、B   13、B   14、C   15、C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时事政治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1、2015年12月10日，在瑞典首都斯德哥尔摩音乐厅，中国科学家（  ）出席2015年诺贝尔奖颁奖典礼。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A．屠呦呦 　　B．屠呦 　　C．邓家先 　　D．张小春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2、2015中国（  ）博览会将于10月11日至13日在山西太原举行。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体育竞技、体育搏击 B. 体育文化、体育科技 C. 体育文化、体育旅游 D. 体育科技、体育器材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3、到2016年底，中国石油集团的汽、柴油将全部达到（  ）要求，确保按照国家的油品质量升级时间表完成升级。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国III标准 B. 国IV标准 C. 国Ⅴ标准 D. 国VI标准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4、香港特区政府正式预告，（  ）普选法案于2015年6月17日提交立法会审议、表决，这意味着实现2017年（  ）普选目标的程序已进入关键阶段。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立法会主席 B. 行政长官 C. 政务司长 D. 高等法院大法官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5、在清华大学主办的第四届世界和平论坛上，围绕“同舟共济：理解、协商、互助”这一主题，共议世界和平大计。各国在应对安全问题时应以沟通取得共识，通过（  ）解决纷争和冲突。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A．政治手段    B．军事手段    C．经济手段   D．文化手段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6、《关于加快构建现代公共文化服务体系的意见》，对加快构建现代公共文化服务体系，推进基本公共文化服务标准化均等化，保障人民群众基本文化权益作了全面部署。到（  ），基本建成覆盖城乡、便捷高效、保基本、促公平的现代公共文化服务体系。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A．2015年  B．2020年 C．2025年  D．2030年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7、2015年1月21日，发布上海外滩踩踏事件调查报告：黄浦区政府和相关部门领导，严重缺乏（  ）防范意识，预防和应对准备严重缺失，事发当晚预警不力，应对措施失当，是这起拥挤踩踏事件发生的重要原因。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A．公共安全风险  B．社会安全风险  C．公共聚会风险  D．社会聚会风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8、国家卫生计生委2015年1月28日启动“进一步改善医疗服务行动计划”，决定自2015年起，利用（  ），通过改善服务流程等措施，让人民群众便捷就医、安全就医、有效就医、明白就医，看病就医感受明显改善。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A．3年时间  B．5年时间   C．7年时间   D．9年时间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9、法国总统奥朗德2015年1月23日在瑞士达沃斯举行的世界经济论坛年会上呼吁全球行动起来，共同反对恐怖主义。应从（ ）三方面进行管控。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A．教育、网络和武器  B．财源、文化和武器  C．财源、网络和武器  D．财源、网络和法律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10、财政部、国家发展改革委发出通知，为促进养老和健康服务业发展，自2015年1月1日起，对非营利性养老和医疗机构建设全额免征（  ），对营利性养老和医疗机构建设减半收取（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A．行政事业性收费 B．国有资源有偿使用收入   C．国有资产有偿使用收入 D．国有资本经营收益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11、2015年1月18日晚，中国队在堪培拉体育场以（  ）战胜了朝鲜队，连同之前击败的沙特队和乌兹别克斯坦队，本次亚洲杯已创造三连胜的佳绩。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A．2∶1 　　B．3∶1 　　C．3∶2 　　D．2∶0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12、2015年1月17日，（  ）当选中国国民党主席。当晚，中共中央总书记习近平向中国国民党主席发出贺电。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A．马英九 　　B．胡三余 　　C．朱立伦 　　D．许历农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13、国际原油价格已陷入熊市，未来可能将演变为（  ），即油价可能将长期盘旋于低位。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A．“U型”走势 B．“Z型”走势 C．“L型”走势 D．“A型”走势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14、教育部2015年1月29日发布通知，经教育部批准的部分高校艺术团招收特长生工作，要按照择优录取、宁缺毋滥的原则，严格控制艺术团招生规模。高水平艺术团录取人数不得超过主管部门核定的本校年度本科招生计划总数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A．1% 　　B．2% 　　C．3%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答案：1、A   2、C   3、C   4、B    5、A    6、C   7、A   8、A   9、C   10、A   11、A  12、C   13、A  14、A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人文科学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1、信天游主要流行于我国（  ）各地。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A、陕西   B、山西    C、江西  D、湖南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2、《没有共产党就没有新中国》是以下哪位音乐家的作品？（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A、曹火星   B、卢肃   C、李劫夫  D、田汉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3、《中华人民共和国国歌》（《义勇军进行曲》）最初是聂耳为一部电影写的主题歌，这部影片是（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A、《逃亡》   B、《生路》    C、《风云儿女》  D、《英雄儿女》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4、下列哪个人物不是“元曲四大家”？（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关汉卿   B、马致远   C、朱载堉  D、白朴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5、《诗经》为我国最早的诗歌总集，分为“风”“雅”“颂”三部分，其中“风”是指？（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A、民歌     B、小调    C、号子   D、山歌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6、西方音乐的发源地可以追溯到哪里？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A、古希腊   B、古埃及   C、古罗马  D、德国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微软雅黑" w:hAnsi="微软雅黑" w:eastAsia="微软雅黑" w:cs="微软雅黑"/>
          <w:i w:val="0"/>
          <w:caps w:val="0"/>
          <w:color w:val="000000"/>
          <w:spacing w:val="0"/>
          <w:sz w:val="22"/>
          <w:szCs w:val="22"/>
          <w:bdr w:val="none" w:color="auto" w:sz="0" w:space="0"/>
          <w:shd w:val="clear" w:fill="FFFFFF"/>
        </w:rPr>
      </w:pPr>
      <w:r>
        <w:rPr>
          <w:rFonts w:hint="eastAsia" w:ascii="微软雅黑" w:hAnsi="微软雅黑" w:eastAsia="微软雅黑" w:cs="微软雅黑"/>
          <w:i w:val="0"/>
          <w:caps w:val="0"/>
          <w:color w:val="000000"/>
          <w:spacing w:val="0"/>
          <w:sz w:val="22"/>
          <w:szCs w:val="22"/>
          <w:bdr w:val="none" w:color="auto" w:sz="0" w:space="0"/>
          <w:shd w:val="clear" w:fill="FFFFFF"/>
        </w:rPr>
        <w:t>7、以下哪位被称为“俄国音乐之父”？（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A、柴可夫斯基    B、格林卡   C、穆索俄斯基   D、普罗科菲耶夫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微软雅黑" w:hAnsi="微软雅黑" w:eastAsia="微软雅黑" w:cs="微软雅黑"/>
          <w:i w:val="0"/>
          <w:caps w:val="0"/>
          <w:color w:val="000000"/>
          <w:spacing w:val="0"/>
          <w:sz w:val="22"/>
          <w:szCs w:val="22"/>
          <w:bdr w:val="none" w:color="auto" w:sz="0" w:space="0"/>
          <w:shd w:val="clear" w:fill="FFFFFF"/>
        </w:rPr>
      </w:pPr>
      <w:r>
        <w:rPr>
          <w:rFonts w:hint="eastAsia" w:ascii="微软雅黑" w:hAnsi="微软雅黑" w:eastAsia="微软雅黑" w:cs="微软雅黑"/>
          <w:i w:val="0"/>
          <w:caps w:val="0"/>
          <w:color w:val="000000"/>
          <w:spacing w:val="0"/>
          <w:sz w:val="22"/>
          <w:szCs w:val="22"/>
          <w:bdr w:val="none" w:color="auto" w:sz="0" w:space="0"/>
          <w:shd w:val="clear" w:fill="FFFFFF"/>
        </w:rPr>
        <w:t>8、京剧是中国的国粹，以下不是京剧四大名旦之一的是：（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A、周信芳 B、荀慧生 C、尚小云 D、梅兰芳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9、以下哪一位是奥地利音乐家？（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微软雅黑" w:hAnsi="微软雅黑" w:eastAsia="微软雅黑" w:cs="微软雅黑"/>
          <w:i w:val="0"/>
          <w:caps w:val="0"/>
          <w:color w:val="000000"/>
          <w:spacing w:val="0"/>
          <w:sz w:val="22"/>
          <w:szCs w:val="22"/>
          <w:bdr w:val="none" w:color="auto" w:sz="0" w:space="0"/>
          <w:shd w:val="clear" w:fill="FFFFFF"/>
        </w:rPr>
      </w:pPr>
      <w:r>
        <w:rPr>
          <w:rFonts w:hint="eastAsia" w:ascii="微软雅黑" w:hAnsi="微软雅黑" w:eastAsia="微软雅黑" w:cs="微软雅黑"/>
          <w:i w:val="0"/>
          <w:caps w:val="0"/>
          <w:color w:val="000000"/>
          <w:spacing w:val="0"/>
          <w:sz w:val="22"/>
          <w:szCs w:val="22"/>
          <w:bdr w:val="none" w:color="auto" w:sz="0" w:space="0"/>
          <w:shd w:val="clear" w:fill="FFFFFF"/>
        </w:rPr>
        <w:t>A．莫扎特 B、贝多芬 C、勃拉姆斯  D、巴赫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10、在西方音乐史上，谁有“歌曲之王”之称？（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A．海顿 B、贝多芬 C、舒伯特  D、莫扎特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11、以下选项中不属于汉族民间歌舞形式的是（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微软雅黑" w:hAnsi="微软雅黑" w:eastAsia="微软雅黑" w:cs="微软雅黑"/>
          <w:i w:val="0"/>
          <w:caps w:val="0"/>
          <w:color w:val="000000"/>
          <w:spacing w:val="0"/>
          <w:sz w:val="22"/>
          <w:szCs w:val="22"/>
          <w:bdr w:val="none" w:color="auto" w:sz="0" w:space="0"/>
          <w:shd w:val="clear" w:fill="FFFFFF"/>
        </w:rPr>
      </w:pPr>
      <w:r>
        <w:rPr>
          <w:rFonts w:hint="eastAsia" w:ascii="微软雅黑" w:hAnsi="微软雅黑" w:eastAsia="微软雅黑" w:cs="微软雅黑"/>
          <w:i w:val="0"/>
          <w:caps w:val="0"/>
          <w:color w:val="000000"/>
          <w:spacing w:val="0"/>
          <w:sz w:val="22"/>
          <w:szCs w:val="22"/>
          <w:bdr w:val="none" w:color="auto" w:sz="0" w:space="0"/>
          <w:shd w:val="clear" w:fill="FFFFFF"/>
        </w:rPr>
        <w:t>A．秧歌 B、长鼓舞 C、二人转  D、龙舞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微软雅黑" w:hAnsi="微软雅黑" w:eastAsia="微软雅黑" w:cs="微软雅黑"/>
          <w:i w:val="0"/>
          <w:caps w:val="0"/>
          <w:color w:val="000000"/>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答案：1、A    2、A    3、C    4、C   5、A    6、A    7、B   8、A   9、A  10、C 11、B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法律常识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1、党的十八大报告提出，深入开展法制宣传教育，弘扬社会主义法治精神，树立社会主义法治理念，增强全社会学法尊法守法用法意识；提高领导干部运用（  ）深化改革、推动发展、化解矛盾、维护稳定能力。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A.民主思维和民主方式                B.辩证思维和辩证方式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C.法治思维和法治方式                D．政治思维和行政方式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2、党的十八大报告强调，更加注重发挥法治在国家治理和社会管理中的重要作用，维护国家法制（  ），保证人民依法享有广泛权利和自由。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A.完整、尊严、权益                   B.统一、尊严、权威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C.统一、准确、威严                   D.完整、准确、权益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3、党的十八大报告强调，必须坚持（  ）有机统一，加快建设社会主义法治国家，发展社会主义政治文明。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A.党的领导、人民民主、依法执政      B.党依法执政、政府依法行政、人民依法办事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C.党的领导、人民当家作主、依法治国  D.法治国家、法治政府、法治社会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4、（  ）是社会主义法治的核心内容。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依法治国    B 党的领导     C 执法为民     D 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5、古人云：“吏不畏吾严，而畏吾廉；民不服吾能，而服吾公”，所以，作为人民的公仆，执法人员必须做到（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勤奋敬业    B 勤政为民    C 文明执法     D 清正廉洁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6、英国思想家培根说过：“如果普通人违法犯罪是污染了水流的话，那么，执法者违法犯罪就是污染了水源。”因此要建立（  ）机制，以清洁“水源”。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职权由法定   B 有权必有责期    C 用权受监督   D 违法受追究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7、（  ）是我国宪法明确规定的社会主义法治的基本原则。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司法独立            B 法律面前人人平等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 树立和维护法律权威  D 严格依法办事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8、行政复议机关审查具体行政行为的（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A．合法性                B．合理性     　　C．合法性与合理性        D．以上都不对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9、执法人员当场收缴的罚款，应当自收缴罚款之日起二日内，交至（</w:t>
      </w:r>
      <w:r>
        <w:rPr>
          <w:rStyle w:val="4"/>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i w:val="0"/>
          <w:caps w:val="0"/>
          <w:color w:val="000000"/>
          <w:spacing w:val="0"/>
          <w:sz w:val="22"/>
          <w:szCs w:val="2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A．行政机关             B．国库      C．指定的银行            D．人民法院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10、根据2011年1月1日正式实施的《人民调解法》的规定，人民调解应当遵循（</w:t>
      </w:r>
      <w:r>
        <w:rPr>
          <w:rStyle w:val="4"/>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i w:val="0"/>
          <w:caps w:val="0"/>
          <w:color w:val="000000"/>
          <w:spacing w:val="0"/>
          <w:sz w:val="22"/>
          <w:szCs w:val="22"/>
          <w:bdr w:val="none" w:color="auto" w:sz="0" w:space="0"/>
          <w:shd w:val="clear" w:fill="FFFFFF"/>
        </w:rPr>
        <w:t>）、平等自愿、及时便民、尊重当事人诉讼权利的原则。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A、合理公平              B、合法合理      C、合情合理              D、公平合法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11、、行政机关公开政府信息，不得危及国家安全、公共安全、经济安全和（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A．公共利益              B．国家利益     C．社会稳定              D．经济利益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12、土地承包经营权自（  ）时设立。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A．村委会通过                   B．政府部门批准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C．土地承包经营权合同生效      D．土地承包经营权合同成立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13、（  ）是社会主义民主政治的本质和核心。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A．法律面前人人平等       B．人民当家作主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C．实现工农联盟           D．无产阶级掌握政权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14、（  ），这是依法治国的基本要求，也是法治区别于人治的重要标志。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A．发展民主政治             B．法律面前人人平等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C．树立和维护法律权威       D．严格依法办事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15、发生劳动争议，经劳动争议调解组织调解，达成调解协议后，一方当事人在协议约定期限内不履行调解协议的，另一方当事人（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A．应直接向法院起诉       B．不能申请劳动争议仲裁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C．可以依法申请仲裁       D．向法院申请强制执行调解协议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答案：1、C    2、B   3、C   4、A   5、D    6、D   7、B   8、C   9、A   10、B 11、C  12、C 13、B  14、D  15、C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1、《三十六计》是体现我国古代卓越军事思想的一步兵书，下列不属于《三十六计》的是：（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A、浑水摸鱼    B、防戈一击     C、笑里藏刀     D、反客为主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2、下列哪个成语典故与项羽有关？（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A、隔岸观火   B、暗度陈仓   C、背水一战    D、破釜沉舟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3、“天时不如地利，地利不如人和”出自：（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A、《孟子》    B、《庄子》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4、我国传统表示次序的“天干”共有几个字？（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A、十个         B、十二个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5、下面哪句话出自《孟子》？（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A、水能载舟，亦能覆舟     B、先天下之忧而忧，后天下之乐而乐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C、民惟邦本，本固邦令     D、独乐乐，与人乐乐，熟乐？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6、“一门父子三词客，千古文章八大家”这幅对联中提到“三父子”是（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A、曹操、曹丕、曹植   B、苏洵、苏轼、苏撤     C、班彪、班固、班超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7、下面哪个成语和曹操有关？（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A、画饼充饥                B、望梅止渴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8、下列选项中与“亡羊补牢”意思最接近的是：（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A、人无远虑，必有近忧       B、祸兮，福之所骐，福兮，祝之所伏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C、往者不可  ，来者犹可追    D、失之东隅 ，收之桑榆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9、王羲之对一种动物十分偏爱，并对它的体态姿势上领悟到书法执笔运笔的道理，这是什么动物？（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A、鹤        B、鹅      C、鸡        D、鱼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10、“勿以恶小而为之，勿以善小而不为”语出《三国志》，这是谁说的？（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A、诸葛亮    B、曹操       C、刘备        D、周瑜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11、苏轼在《念奴娇·赤壁怀古》中提到了“羽扇纶巾，谈笑间，樯橹灰飞烟灭”，“羽扇纶巾”形容的是下面哪位历史人物？（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A、诸葛亮      B、周瑜      C、曹操    D、黄盖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12、《二十四史》是我国古代二十四史的总称，其中只有一部是完全意义上的通史，它是：（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A、《汉书》    B、《史记》      C、《三国志》     D、《左传》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13、唐代边塞诗人王昌龄的“但使龙城飞将在，不叫胡马度阴山”中的“飞将”只的是谁？（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A、张飞     B、关羽     C、卫青     D、李广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14、“揭竿为旗，斩木为兵”形容的是哪一场起义？（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A、亦眉起义   B、陈胜吴广起义    C、绿林起义     D、黄巾起义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15、古人用“父母教，须敬听；父母责，须顺承”来劝谕人们要尊敬父母，这句话出自：（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A、《弟子规》    B、《三字经》     C、《千字文》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答案：1、B    2、D   3、A   4、A    5、D  6、B   7、B    8、D    9、B    10、C   11、B  12、B   13、D  14、B  15、A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地理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1、钓鱼岛从何时开始就明确为我国的领土?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A、明朝 B、唐朝 巴元朝 D、宋朝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2、我国第一座投入商业运营的核电站是：（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A、大亚湾核电站 B、泰山核电站 C、岭澳核电站 D、田湾核电站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3、世界上最大的白鹤栖息地是在：（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A、鄱阳湖 B、洞庭湖 C、太湖 D、巢湖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4、当长江发生特大洪水时，下列城市受威胁最大的是：（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A、重庆 B、郑州 C、武汉 D、杭州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5、诱发海啸的原因是（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A、台风  B、龙卷风  C、海底地震  D、大陆地震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6、除春秋分日外，地球上凡太阳正在直射的地方必然是（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A、昼夜平分 B、昼短夜长 C、昼长夜短 D、极昼或极夜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7、对地球的形状表述最准确的是（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A、球体    B、扁球体    C、方形    D、不规则的扁球体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8、地球的形状是球形这一观点是谁提出的（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A、亚里士多德   B、毕达哥拉斯   C、埃拉托斯特尼   D、牛顿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9、地球地表面极为复杂，这是由什么原因造成的（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A、流水的冲刷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B、地球内部的不均匀和其自转所产生的离心力共同影响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C、雨水的腐蚀和冲击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D、风吹日晒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10、谁研究了地球自转对地球形态的影响，认为地球应是一个略为隆起、两级略为扁平的椭球体：（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Ａ、埃拉托斯特尼      B、牛顿    C、托勒密    D、伽利略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11、哪位航海家领导环球航行证明了地球是球形的：（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A、哥伦布    B、达伽马    C、麦哲伦      D、迪亚斯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12、地球绕太阳公转，其公转轨道是什么形状：（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A、圆形   B、椭圆形    C、方形      D、球形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13、地球公转一周需要多久：（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A、365个平均太阳日  B、365.25个平均太阳日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C、365个恒星日  D、366个太阳日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14、地球的内部结构由里及外位于第三层的是：（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A、地壳    B、外核    C、内核     D、地幔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15、第一个研究和测定重力加速度的物学家是：（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A、笛卡尔    B、伽利略    C、卡文迪什    D、阿基米德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答案：1、A   2、A  3、A   4、C  5、C    6、C    7、D    8、B    9、B   10、B  11、C  12、B  13、B  14、D  15、B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自然科学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1、数学符号中的“0”起源于（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A、古印度 B、古希腊 C、古埃及 D、中国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2、请你说出下面几位科学家中哪位被称为“杂交水稻之父”？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A、刘映祥     B、李竞雄     C、袁隆平      D、郭三堆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3、人们常采用杆插，压条，嫁接等方法来繁殖植物，利用的是植物的（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A、 根          B、 茎           C、叶           D、 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4、人与动物相伴而生，动物的行为也能传递信息，下列不是行为信息的是（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 家养的狗看到主人总是摇尾巴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B、人的手指触及含羞草，它的叶子变‘害羞‘的耸拉下来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 繁殖季节，公鸡具有‘大红冠子花外衣’来引诱母鸡和它交配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D 、蜜蜂发现蜜源就‘跳舞’，通知其他伙伴来采蜜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5、气候因子不包括（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A、光      B、温度      C、热      D、空气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6、不是植物所需大量元素（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A、钾     B、钙        、C钠       D、氢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7、一般说来，生物共同具有的生命活动是：（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A、细胞分裂　　 B、组织分化　　 C、反射　　 D、生长发育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8、基因组是指细胞内（  ）的总体。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A、核苷酸    B、DNA       C、RNA     D、蛋白质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9、自动化是（  ）的简称。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A、自动化仪器            B、自动化技术和自动化过程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C、仪器设备自动化能力   D、自动化控制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10、我国发明专利的保护期限为（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A、10      B、15     C、20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11、人类社会面临的环境问题有（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A、经济增长缓慢           B、生态破坏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C、南北极冰山融化      D、战争危险逼近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12、DNA分子链上三个核苷酸组成一组，代表着蛋白质结构中的（  ）氨基酸。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A、两个    B、三个      C、四个        D、一个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13、自动化技术的支柱技术之一是（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A、信息处理    B、自适应技术      C、反馈控制技术      D、传感技术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14、克隆技术是指由一个细胞在人工操作下获得（  ）上相同的细胞群或个体群。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A、性能     B、蛋白质     C、基因         D、遗传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15、我国一般把科学或知识分为“哲学”、“社会科学”和“自然科学”三大组成部分的依据是（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A、扩延性原则    B、科学性原则    C、实用性原则      D、兼容性原则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答案：1、A    2、C   3、B   4、B   5、C   6、C   7、D   8、B   9、B  10、C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Helvetica Neue" w:hAnsi="Helvetica Neue" w:eastAsia="Helvetica Neue" w:cs="Helvetica Neue"/>
          <w:i w:val="0"/>
          <w:caps w:val="0"/>
          <w:color w:val="000000"/>
          <w:spacing w:val="0"/>
          <w:sz w:val="27"/>
          <w:szCs w:val="27"/>
        </w:rPr>
      </w:pPr>
      <w:r>
        <w:rPr>
          <w:rFonts w:hint="eastAsia" w:ascii="微软雅黑" w:hAnsi="微软雅黑" w:eastAsia="微软雅黑" w:cs="微软雅黑"/>
          <w:i w:val="0"/>
          <w:caps w:val="0"/>
          <w:color w:val="000000"/>
          <w:spacing w:val="0"/>
          <w:sz w:val="22"/>
          <w:szCs w:val="22"/>
          <w:bdr w:val="none" w:color="auto" w:sz="0" w:space="0"/>
          <w:shd w:val="clear" w:fill="FFFFFF"/>
        </w:rPr>
        <w:t>11、B  12、D 13、A  14、D  15、B</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6F9A"/>
    <w:multiLevelType w:val="singleLevel"/>
    <w:tmpl w:val="5A5C6F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C3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2018-01-15T09:09:50Z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